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7CD" w:rsidRDefault="000A5D40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2.6.1 – Program outcomes, program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specific outcomes,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and course outcomes for all programs offered by the institution are stated and displayed in the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website of the institution (to provide the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weblink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>)</w:t>
      </w:r>
    </w:p>
    <w:p w:rsidR="00C777CD" w:rsidRDefault="00C777CD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77CD" w:rsidRDefault="000A5D40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program</w:t>
      </w:r>
      <w:r>
        <w:rPr>
          <w:rFonts w:ascii="Times New Roman" w:eastAsia="Times New Roman" w:hAnsi="Times New Roman" w:cs="Times New Roman"/>
          <w:sz w:val="24"/>
        </w:rPr>
        <w:t xml:space="preserve"> and course outcomes of the program</w:t>
      </w:r>
      <w:r>
        <w:rPr>
          <w:rFonts w:ascii="Times New Roman" w:eastAsia="Times New Roman" w:hAnsi="Times New Roman" w:cs="Times New Roman"/>
          <w:sz w:val="24"/>
        </w:rPr>
        <w:t>s offered by the institution are clearly defined in syllabi provided by the university as well as these are discussed in the induction program</w:t>
      </w:r>
      <w:r>
        <w:rPr>
          <w:rFonts w:ascii="Times New Roman" w:eastAsia="Times New Roman" w:hAnsi="Times New Roman" w:cs="Times New Roman"/>
          <w:sz w:val="24"/>
        </w:rPr>
        <w:t xml:space="preserve"> conducted by the institution at</w:t>
      </w:r>
      <w:r>
        <w:rPr>
          <w:rFonts w:ascii="Times New Roman" w:eastAsia="Times New Roman" w:hAnsi="Times New Roman" w:cs="Times New Roman"/>
          <w:sz w:val="24"/>
        </w:rPr>
        <w:t xml:space="preserve"> the beginning of an </w:t>
      </w:r>
      <w:r>
        <w:rPr>
          <w:rFonts w:ascii="Times New Roman" w:eastAsia="Times New Roman" w:hAnsi="Times New Roman" w:cs="Times New Roman"/>
          <w:sz w:val="24"/>
        </w:rPr>
        <w:t>academic ses</w:t>
      </w:r>
      <w:r>
        <w:rPr>
          <w:rFonts w:ascii="Times New Roman" w:eastAsia="Times New Roman" w:hAnsi="Times New Roman" w:cs="Times New Roman"/>
          <w:sz w:val="24"/>
        </w:rPr>
        <w:t>sion. In addition, the program</w:t>
      </w:r>
      <w:r>
        <w:rPr>
          <w:rFonts w:ascii="Times New Roman" w:eastAsia="Times New Roman" w:hAnsi="Times New Roman" w:cs="Times New Roman"/>
          <w:sz w:val="24"/>
        </w:rPr>
        <w:t xml:space="preserve"> and course outcomes are also displayed on the website of the institution. We endeavor</w:t>
      </w:r>
      <w:r>
        <w:rPr>
          <w:rFonts w:ascii="Times New Roman" w:eastAsia="Times New Roman" w:hAnsi="Times New Roman" w:cs="Times New Roman"/>
          <w:sz w:val="24"/>
        </w:rPr>
        <w:t xml:space="preserve"> to impart self-reliant, self-</w:t>
      </w:r>
      <w:r>
        <w:rPr>
          <w:rFonts w:ascii="Times New Roman" w:eastAsia="Times New Roman" w:hAnsi="Times New Roman" w:cs="Times New Roman"/>
          <w:sz w:val="24"/>
        </w:rPr>
        <w:t>sufficing,</w:t>
      </w:r>
      <w:r>
        <w:rPr>
          <w:rFonts w:ascii="Times New Roman" w:eastAsia="Times New Roman" w:hAnsi="Times New Roman" w:cs="Times New Roman"/>
          <w:sz w:val="24"/>
        </w:rPr>
        <w:t xml:space="preserve"> and self-</w:t>
      </w:r>
      <w:r>
        <w:rPr>
          <w:rFonts w:ascii="Times New Roman" w:eastAsia="Times New Roman" w:hAnsi="Times New Roman" w:cs="Times New Roman"/>
          <w:sz w:val="24"/>
        </w:rPr>
        <w:t>respecting education to</w:t>
      </w:r>
      <w:r>
        <w:rPr>
          <w:rFonts w:ascii="Times New Roman" w:eastAsia="Times New Roman" w:hAnsi="Times New Roman" w:cs="Times New Roman"/>
          <w:sz w:val="24"/>
        </w:rPr>
        <w:t xml:space="preserve"> a society that</w:t>
      </w:r>
      <w:r>
        <w:rPr>
          <w:rFonts w:ascii="Times New Roman" w:eastAsia="Times New Roman" w:hAnsi="Times New Roman" w:cs="Times New Roman"/>
          <w:sz w:val="24"/>
        </w:rPr>
        <w:t xml:space="preserve"> is witnessing fast changes and also facing </w:t>
      </w:r>
      <w:r>
        <w:rPr>
          <w:rFonts w:ascii="Times New Roman" w:eastAsia="Times New Roman" w:hAnsi="Times New Roman" w:cs="Times New Roman"/>
          <w:sz w:val="24"/>
        </w:rPr>
        <w:t>reformation. Besides academics, our humble effort is to make an all-</w:t>
      </w:r>
      <w:r>
        <w:rPr>
          <w:rFonts w:ascii="Times New Roman" w:eastAsia="Times New Roman" w:hAnsi="Times New Roman" w:cs="Times New Roman"/>
          <w:sz w:val="24"/>
        </w:rPr>
        <w:t>round development of the personality of the students through co-curricular and extracurricular activities in collaboration with social and cultural organiz</w:t>
      </w:r>
      <w:r>
        <w:rPr>
          <w:rFonts w:ascii="Times New Roman" w:eastAsia="Times New Roman" w:hAnsi="Times New Roman" w:cs="Times New Roman"/>
          <w:sz w:val="24"/>
        </w:rPr>
        <w:t>ations. It has always been our si</w:t>
      </w:r>
      <w:r>
        <w:rPr>
          <w:rFonts w:ascii="Times New Roman" w:eastAsia="Times New Roman" w:hAnsi="Times New Roman" w:cs="Times New Roman"/>
          <w:sz w:val="24"/>
        </w:rPr>
        <w:t>ncere effort to provide a proper platform to the students by giving them an opportunity to face the challenges of the contemporary world of cut-throat competitions as also the utmost utilization of these potentials in the field of academics sports, cultura</w:t>
      </w:r>
      <w:r>
        <w:rPr>
          <w:rFonts w:ascii="Times New Roman" w:eastAsia="Times New Roman" w:hAnsi="Times New Roman" w:cs="Times New Roman"/>
          <w:sz w:val="24"/>
        </w:rPr>
        <w:t xml:space="preserve">l and other activities. The </w:t>
      </w:r>
      <w:proofErr w:type="spellStart"/>
      <w:r>
        <w:rPr>
          <w:rFonts w:ascii="Times New Roman" w:eastAsia="Times New Roman" w:hAnsi="Times New Roman" w:cs="Times New Roman"/>
          <w:sz w:val="24"/>
        </w:rPr>
        <w:t>freshers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both UG and PG classes are intimated that many </w:t>
      </w:r>
      <w:r>
        <w:rPr>
          <w:rFonts w:ascii="Times New Roman" w:eastAsia="Times New Roman" w:hAnsi="Times New Roman" w:cs="Times New Roman"/>
          <w:sz w:val="24"/>
        </w:rPr>
        <w:t>of the faculty members sitting before them have been alumni of this college which is our proud privilege. Alumni of various departments are invited to interact with the s</w:t>
      </w:r>
      <w:r>
        <w:rPr>
          <w:rFonts w:ascii="Times New Roman" w:eastAsia="Times New Roman" w:hAnsi="Times New Roman" w:cs="Times New Roman"/>
          <w:sz w:val="24"/>
        </w:rPr>
        <w:t xml:space="preserve">tudents and teachers during alumni meetings. They share how the different courses shaped their careers and thus help students regarding job opportunities. Interestingly enough, this all provides the </w:t>
      </w:r>
      <w:r>
        <w:rPr>
          <w:rFonts w:ascii="Times New Roman" w:eastAsia="Times New Roman" w:hAnsi="Times New Roman" w:cs="Times New Roman"/>
          <w:sz w:val="24"/>
        </w:rPr>
        <w:t>opportunity for</w:t>
      </w:r>
      <w:r>
        <w:rPr>
          <w:rFonts w:ascii="Times New Roman" w:eastAsia="Times New Roman" w:hAnsi="Times New Roman" w:cs="Times New Roman"/>
          <w:sz w:val="24"/>
        </w:rPr>
        <w:t xml:space="preserve"> the faculty also to get feedback on</w:t>
      </w:r>
      <w:r>
        <w:rPr>
          <w:rFonts w:ascii="Times New Roman" w:eastAsia="Times New Roman" w:hAnsi="Times New Roman" w:cs="Times New Roman"/>
          <w:sz w:val="24"/>
        </w:rPr>
        <w:t xml:space="preserve"> the course</w:t>
      </w:r>
      <w:r>
        <w:rPr>
          <w:rFonts w:ascii="Times New Roman" w:eastAsia="Times New Roman" w:hAnsi="Times New Roman" w:cs="Times New Roman"/>
          <w:sz w:val="24"/>
        </w:rPr>
        <w:t>s that need to be improved.</w:t>
      </w:r>
    </w:p>
    <w:p w:rsidR="00C777CD" w:rsidRDefault="00C777CD">
      <w:pPr>
        <w:rPr>
          <w:rFonts w:ascii="Calibri" w:eastAsia="Calibri" w:hAnsi="Calibri" w:cs="Calibri"/>
        </w:rPr>
      </w:pPr>
    </w:p>
    <w:sectPr w:rsidR="00C777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Y2NjUztjC2MDSxtDA1MDVV0lEKTi0uzszPAykwrAUAgscNWiwAAAA="/>
  </w:docVars>
  <w:rsids>
    <w:rsidRoot w:val="00C777CD"/>
    <w:rsid w:val="000A5D40"/>
    <w:rsid w:val="00C77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sumitra rahar</cp:lastModifiedBy>
  <cp:revision>2</cp:revision>
  <dcterms:created xsi:type="dcterms:W3CDTF">2023-08-04T15:59:00Z</dcterms:created>
  <dcterms:modified xsi:type="dcterms:W3CDTF">2023-08-04T16:06:00Z</dcterms:modified>
</cp:coreProperties>
</file>